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F" w:rsidRDefault="008404CF" w:rsidP="00CE3C8F">
      <w:pPr>
        <w:jc w:val="center"/>
        <w:rPr>
          <w:i/>
          <w:sz w:val="22"/>
        </w:rPr>
      </w:pPr>
      <w:r>
        <w:rPr>
          <w:i/>
          <w:sz w:val="22"/>
        </w:rPr>
        <w:t>15.1. Sazebník úhrad nákladů za poskytování informací</w:t>
      </w:r>
    </w:p>
    <w:p w:rsidR="008404CF" w:rsidRDefault="008404CF" w:rsidP="007B4A2C">
      <w:pPr>
        <w:jc w:val="center"/>
        <w:rPr>
          <w:i/>
          <w:sz w:val="22"/>
        </w:rPr>
      </w:pPr>
      <w:r>
        <w:rPr>
          <w:i/>
          <w:sz w:val="22"/>
        </w:rPr>
        <w:t xml:space="preserve">(zveřejněn na internetových stránkách MO </w:t>
      </w:r>
    </w:p>
    <w:p w:rsidR="008404CF" w:rsidRPr="007D782F" w:rsidRDefault="008404CF" w:rsidP="007D782F">
      <w:pPr>
        <w:jc w:val="center"/>
        <w:rPr>
          <w:sz w:val="22"/>
        </w:rPr>
      </w:pPr>
      <w:r>
        <w:rPr>
          <w:sz w:val="22"/>
        </w:rPr>
        <w:t xml:space="preserve">           </w:t>
      </w:r>
      <w:hyperlink r:id="rId5" w:history="1">
        <w:r w:rsidRPr="00E27311">
          <w:rPr>
            <w:rStyle w:val="Hyperlink"/>
            <w:sz w:val="22"/>
          </w:rPr>
          <w:t>http://www.mocr.army.cz/informacni-servis/povinne-informace/uredni-deska/svobodny-pristup-k-informacim-45041/</w:t>
        </w:r>
      </w:hyperlink>
      <w:r>
        <w:rPr>
          <w:sz w:val="22"/>
        </w:rPr>
        <w:t xml:space="preserve"> </w:t>
      </w:r>
      <w:r>
        <w:rPr>
          <w:i/>
          <w:sz w:val="22"/>
        </w:rPr>
        <w:t>)</w:t>
      </w:r>
    </w:p>
    <w:p w:rsidR="008404CF" w:rsidRPr="007D782F" w:rsidRDefault="008404CF" w:rsidP="007B4A2C">
      <w:pPr>
        <w:jc w:val="both"/>
        <w:rPr>
          <w:sz w:val="22"/>
        </w:rPr>
      </w:pPr>
    </w:p>
    <w:p w:rsidR="008404CF" w:rsidRDefault="008404CF" w:rsidP="00CE3C8F">
      <w:pPr>
        <w:jc w:val="both"/>
        <w:rPr>
          <w:sz w:val="22"/>
        </w:rPr>
      </w:pPr>
      <w:r>
        <w:rPr>
          <w:sz w:val="22"/>
        </w:rPr>
        <w:tab/>
      </w:r>
    </w:p>
    <w:p w:rsidR="008404CF" w:rsidRPr="00840ACC" w:rsidRDefault="008404CF" w:rsidP="00840ACC">
      <w:pPr>
        <w:rPr>
          <w:b/>
          <w:sz w:val="22"/>
        </w:rPr>
      </w:pPr>
      <w:r w:rsidRPr="00840ACC">
        <w:rPr>
          <w:b/>
          <w:sz w:val="22"/>
        </w:rPr>
        <w:t>Sazebník úhrad nákladů za poskytování informací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sz w:val="22"/>
        </w:rPr>
      </w:pPr>
      <w:r w:rsidRPr="00840ACC">
        <w:rPr>
          <w:sz w:val="22"/>
        </w:rPr>
        <w:t xml:space="preserve">Ministerstvo obrany stanoví v souladu s § 5 odst. 1 písm. f) zákona o svobodném přístupu </w:t>
      </w:r>
      <w:r w:rsidRPr="00840ACC">
        <w:rPr>
          <w:sz w:val="22"/>
        </w:rPr>
        <w:br/>
        <w:t xml:space="preserve">k informacím ve spojení s § 17 tohoto zákona a s nařízením vlády č. 173/2006 Sb., o zásadách stanovení úhrad a licenčních odměn za poskytování informací podle zákona o svobodném přístupu k informacím tento sazebník úhrad za poskytování informací: 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1. Náklady na pořízení kopií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 xml:space="preserve">a) za pořízení jednoho tisku, kopie nebo převodu do elektronické podoby </w:t>
      </w:r>
    </w:p>
    <w:tbl>
      <w:tblPr>
        <w:tblW w:w="0" w:type="auto"/>
        <w:tblLook w:val="00A0"/>
      </w:tblPr>
      <w:tblGrid>
        <w:gridCol w:w="3070"/>
        <w:gridCol w:w="1433"/>
        <w:gridCol w:w="2976"/>
      </w:tblGrid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jednostranný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0,84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1,49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oboustranný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1,68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2,98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jednostranný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1,41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2,71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oboustranný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2,82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spacing w:after="60"/>
              <w:ind w:right="1766"/>
              <w:jc w:val="right"/>
            </w:pPr>
            <w:r w:rsidRPr="00840ACC">
              <w:rPr>
                <w:sz w:val="22"/>
              </w:rPr>
              <w:t>5,42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A4 scan (.pdf)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0,50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formát A3 scan (.pdf)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0,73 Kč</w:t>
            </w:r>
          </w:p>
        </w:tc>
      </w:tr>
    </w:tbl>
    <w:p w:rsidR="008404CF" w:rsidRPr="00840ACC" w:rsidRDefault="008404CF" w:rsidP="00840ACC">
      <w:pPr>
        <w:tabs>
          <w:tab w:val="left" w:pos="5954"/>
        </w:tabs>
        <w:spacing w:before="120" w:after="120"/>
        <w:ind w:left="568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>b) za vypálení dat na CD, DVD</w:t>
      </w:r>
    </w:p>
    <w:tbl>
      <w:tblPr>
        <w:tblW w:w="0" w:type="auto"/>
        <w:tblLook w:val="00A0"/>
      </w:tblPr>
      <w:tblGrid>
        <w:gridCol w:w="3070"/>
        <w:gridCol w:w="1433"/>
        <w:gridCol w:w="2976"/>
      </w:tblGrid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CD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15,00 Kč</w:t>
            </w:r>
          </w:p>
        </w:tc>
      </w:tr>
      <w:tr w:rsidR="008404CF" w:rsidRPr="00840ACC" w:rsidTr="00863569">
        <w:tc>
          <w:tcPr>
            <w:tcW w:w="3070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DVD</w:t>
            </w:r>
          </w:p>
        </w:tc>
        <w:tc>
          <w:tcPr>
            <w:tcW w:w="1433" w:type="dxa"/>
          </w:tcPr>
          <w:p w:rsidR="008404CF" w:rsidRPr="00840ACC" w:rsidRDefault="008404CF" w:rsidP="00840ACC">
            <w:pPr>
              <w:tabs>
                <w:tab w:val="right" w:pos="5954"/>
              </w:tabs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</w:tcPr>
          <w:p w:rsidR="008404CF" w:rsidRPr="00840ACC" w:rsidRDefault="008404CF" w:rsidP="00840ACC">
            <w:pPr>
              <w:tabs>
                <w:tab w:val="right" w:pos="5954"/>
              </w:tabs>
              <w:ind w:right="1766"/>
              <w:jc w:val="right"/>
            </w:pPr>
            <w:r w:rsidRPr="00840ACC">
              <w:rPr>
                <w:sz w:val="22"/>
              </w:rPr>
              <w:t>20,00 Kč</w:t>
            </w:r>
          </w:p>
        </w:tc>
      </w:tr>
    </w:tbl>
    <w:p w:rsidR="008404CF" w:rsidRPr="00840ACC" w:rsidRDefault="008404CF" w:rsidP="00840ACC">
      <w:pPr>
        <w:tabs>
          <w:tab w:val="left" w:pos="5954"/>
        </w:tabs>
        <w:spacing w:before="120"/>
        <w:ind w:left="567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c) v případě informací obsažených v publikacích a tiskovinách vydávaných Ministerstvem obrany se výše úhrady stanoví ve výši ceny za příslušný výtisk, poskytuje-li se informace formou prodeje publikace nebo tiskoviny.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2. Náklady na opatření technických nosičů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3"/>
        <w:gridCol w:w="2660"/>
      </w:tblGrid>
      <w:tr w:rsidR="008404CF" w:rsidRPr="00840ACC" w:rsidTr="00863569">
        <w:trPr>
          <w:trHeight w:val="630"/>
        </w:trPr>
        <w:tc>
          <w:tcPr>
            <w:tcW w:w="3184" w:type="pct"/>
            <w:noWrap/>
          </w:tcPr>
          <w:p w:rsidR="008404CF" w:rsidRPr="00840ACC" w:rsidRDefault="008404CF" w:rsidP="00840ACC">
            <w:pPr>
              <w:jc w:val="center"/>
              <w:rPr>
                <w:b/>
                <w:bCs/>
              </w:rPr>
            </w:pPr>
            <w:r w:rsidRPr="00840ACC"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1816" w:type="pct"/>
          </w:tcPr>
          <w:p w:rsidR="008404CF" w:rsidRPr="00840ACC" w:rsidRDefault="008404CF" w:rsidP="00840ACC">
            <w:pPr>
              <w:jc w:val="center"/>
              <w:rPr>
                <w:b/>
                <w:bCs/>
              </w:rPr>
            </w:pPr>
            <w:r w:rsidRPr="00840ACC">
              <w:rPr>
                <w:b/>
                <w:bCs/>
                <w:sz w:val="22"/>
                <w:szCs w:val="22"/>
              </w:rPr>
              <w:t>Cena s DPH</w:t>
            </w:r>
            <w:r w:rsidRPr="00840ACC">
              <w:rPr>
                <w:b/>
                <w:bCs/>
                <w:sz w:val="22"/>
                <w:szCs w:val="22"/>
              </w:rPr>
              <w:br/>
              <w:t>za 1 ks v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disky DVD-R - 4,7GB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5,12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disky DVD-RW - 4,7GB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8,40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DVD + R, DL - 8,5GB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14,08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MINI DVD-R,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40ACC">
                <w:rPr>
                  <w:sz w:val="22"/>
                  <w:szCs w:val="22"/>
                </w:rPr>
                <w:t>8 cm</w:t>
              </w:r>
            </w:smartTag>
            <w:r w:rsidRPr="00840ACC">
              <w:rPr>
                <w:sz w:val="22"/>
                <w:szCs w:val="22"/>
              </w:rPr>
              <w:t>, 1 ks ve SLIM JEWEL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11,62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Disk BD-R SL 25GB, 6x, printable, 10cake 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20,50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 xml:space="preserve">DVD - R, 16x printable 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13,38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DVD + R, Double Layer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15,40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Blu-Ray BD-R 50GB Printtable 10ks cakebox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38,72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 - 80min/700MB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4,62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CD-RW - 80min/700MB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14,08 Kč</w:t>
            </w:r>
          </w:p>
        </w:tc>
      </w:tr>
      <w:tr w:rsidR="008404CF" w:rsidRPr="00840ACC" w:rsidTr="00863569">
        <w:trPr>
          <w:trHeight w:val="315"/>
        </w:trPr>
        <w:tc>
          <w:tcPr>
            <w:tcW w:w="3184" w:type="pct"/>
            <w:noWrap/>
          </w:tcPr>
          <w:p w:rsidR="008404CF" w:rsidRPr="00840ACC" w:rsidRDefault="008404CF" w:rsidP="00840ACC">
            <w:r w:rsidRPr="00840ACC">
              <w:rPr>
                <w:sz w:val="22"/>
                <w:szCs w:val="22"/>
              </w:rPr>
              <w:t>CD-R - 52x printable</w:t>
            </w:r>
          </w:p>
        </w:tc>
        <w:tc>
          <w:tcPr>
            <w:tcW w:w="1816" w:type="pct"/>
            <w:noWrap/>
          </w:tcPr>
          <w:p w:rsidR="008404CF" w:rsidRPr="00840ACC" w:rsidRDefault="008404CF" w:rsidP="00840ACC">
            <w:pPr>
              <w:jc w:val="center"/>
            </w:pPr>
            <w:r w:rsidRPr="00840ACC">
              <w:rPr>
                <w:sz w:val="22"/>
                <w:szCs w:val="22"/>
              </w:rPr>
              <w:t>11,98 Kč</w:t>
            </w:r>
          </w:p>
        </w:tc>
      </w:tr>
    </w:tbl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3. Náklady na odeslání informací žadateli 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a) balné se nevyžaduje;</w:t>
      </w: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b) náklady na poštovní služby budou vyčísleny podle ceníku České pošty.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4. Náklady na mimořádně rozsáhlé vyhledání informací</w:t>
      </w:r>
    </w:p>
    <w:p w:rsidR="008404CF" w:rsidRPr="00840ACC" w:rsidRDefault="008404CF" w:rsidP="00840ACC">
      <w:pPr>
        <w:jc w:val="both"/>
        <w:rPr>
          <w:b/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 xml:space="preserve">a) v případě mimořádně rozsáhlého vyhledání informací se stanoví sazba úhrady za každou i započatou hodinu vyhledávání jedním zaměstnancem ve výši </w:t>
      </w:r>
      <w:r w:rsidRPr="00840ACC">
        <w:rPr>
          <w:b/>
          <w:sz w:val="22"/>
        </w:rPr>
        <w:t>262</w:t>
      </w:r>
      <w:r w:rsidRPr="00840ACC">
        <w:rPr>
          <w:sz w:val="22"/>
        </w:rPr>
        <w:t xml:space="preserve"> Kč, odvozená od ročních nákladů na platy všech zaměstnanců služebního úřadu Ministerstva obrany podle schváleného rozpočtu pro rok 2018. V případě mimořádně rozsáhlého vyhledání informací více zaměstnanci bude úhrada dána součtem částek připadajících na každého zaměstnance;</w:t>
      </w:r>
    </w:p>
    <w:p w:rsidR="008404CF" w:rsidRPr="00840ACC" w:rsidRDefault="008404CF" w:rsidP="00840ACC">
      <w:pPr>
        <w:tabs>
          <w:tab w:val="left" w:pos="5954"/>
        </w:tabs>
        <w:spacing w:before="120"/>
        <w:ind w:left="568"/>
        <w:contextualSpacing/>
        <w:jc w:val="both"/>
        <w:rPr>
          <w:sz w:val="22"/>
        </w:rPr>
      </w:pPr>
    </w:p>
    <w:p w:rsidR="008404CF" w:rsidRPr="00840ACC" w:rsidRDefault="008404CF" w:rsidP="00840ACC">
      <w:pPr>
        <w:tabs>
          <w:tab w:val="left" w:pos="5954"/>
        </w:tabs>
        <w:spacing w:before="60"/>
        <w:contextualSpacing/>
        <w:jc w:val="both"/>
        <w:rPr>
          <w:sz w:val="22"/>
        </w:rPr>
      </w:pPr>
      <w:r w:rsidRPr="00840ACC">
        <w:rPr>
          <w:sz w:val="22"/>
        </w:rPr>
        <w:t>b) vzniknou-li při mimořádně rozsáhlém vyhledání informací jiné osobní náklady (např. jízdné), budou tyto účtovány na základě individuální kalkulace.</w:t>
      </w:r>
    </w:p>
    <w:p w:rsidR="008404CF" w:rsidRPr="00840ACC" w:rsidRDefault="008404CF" w:rsidP="00840ACC">
      <w:pPr>
        <w:jc w:val="both"/>
        <w:rPr>
          <w:sz w:val="22"/>
        </w:rPr>
      </w:pPr>
    </w:p>
    <w:p w:rsidR="008404CF" w:rsidRPr="00840ACC" w:rsidRDefault="008404CF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5. Celková výše úhrady </w:t>
      </w:r>
    </w:p>
    <w:p w:rsidR="008404CF" w:rsidRPr="00840ACC" w:rsidRDefault="008404CF" w:rsidP="00840ACC">
      <w:pPr>
        <w:jc w:val="both"/>
        <w:rPr>
          <w:sz w:val="22"/>
        </w:rPr>
      </w:pPr>
      <w:r w:rsidRPr="00840ACC">
        <w:rPr>
          <w:sz w:val="22"/>
        </w:rPr>
        <w:t>je dána součtem jednotlivých nákladů spojených s poskytnutím požadovaných informací. Nepřesáhne-li celková výše úhrady nákladů 2</w:t>
      </w:r>
      <w:r w:rsidRPr="00840ACC">
        <w:rPr>
          <w:b/>
          <w:sz w:val="22"/>
        </w:rPr>
        <w:t>00 Kč</w:t>
      </w:r>
      <w:r w:rsidRPr="00840ACC">
        <w:rPr>
          <w:sz w:val="22"/>
        </w:rPr>
        <w:t>, nebude úhrada požadována.</w:t>
      </w:r>
    </w:p>
    <w:p w:rsidR="008404CF" w:rsidRDefault="008404CF" w:rsidP="00CE3C8F">
      <w:pPr>
        <w:jc w:val="both"/>
      </w:pPr>
      <w:bookmarkStart w:id="0" w:name="_GoBack"/>
      <w:bookmarkEnd w:id="0"/>
    </w:p>
    <w:sectPr w:rsidR="008404CF" w:rsidSect="000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E07"/>
    <w:multiLevelType w:val="hybridMultilevel"/>
    <w:tmpl w:val="124AEEBE"/>
    <w:lvl w:ilvl="0" w:tplc="4664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E6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064074B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482662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2C"/>
    <w:rsid w:val="000D519B"/>
    <w:rsid w:val="00152A05"/>
    <w:rsid w:val="004367BD"/>
    <w:rsid w:val="007B4A2C"/>
    <w:rsid w:val="007D782F"/>
    <w:rsid w:val="008404CF"/>
    <w:rsid w:val="00840ACC"/>
    <w:rsid w:val="00863569"/>
    <w:rsid w:val="00AE716B"/>
    <w:rsid w:val="00B05B29"/>
    <w:rsid w:val="00CA7512"/>
    <w:rsid w:val="00CE3C8F"/>
    <w:rsid w:val="00E2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4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A2C"/>
    <w:pPr>
      <w:ind w:left="720"/>
      <w:contextualSpacing/>
    </w:pPr>
  </w:style>
  <w:style w:type="table" w:styleId="TableGrid">
    <w:name w:val="Table Grid"/>
    <w:basedOn w:val="TableNormal"/>
    <w:uiPriority w:val="99"/>
    <w:rsid w:val="007B4A2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cr.army.cz/informacni-servis/povinne-informace/uredni-deska/svobodny-pristup-k-informacim-450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415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Pániková Eleonora - MO 1140 - ŠIS AČR</dc:creator>
  <cp:keywords/>
  <dc:description/>
  <cp:lastModifiedBy>Olda Holeček</cp:lastModifiedBy>
  <cp:revision>4</cp:revision>
  <dcterms:created xsi:type="dcterms:W3CDTF">2018-02-06T13:01:00Z</dcterms:created>
  <dcterms:modified xsi:type="dcterms:W3CDTF">2018-02-06T13:33:00Z</dcterms:modified>
</cp:coreProperties>
</file>